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4D5" w:rsidRDefault="005624D5" w:rsidP="00CC1C2B">
      <w:pPr>
        <w:rPr>
          <w:rFonts w:ascii="Electrolux Sans SemiBold" w:eastAsia="Times New Roman" w:hAnsi="Electrolux Sans SemiBold"/>
          <w:b/>
          <w:bCs/>
          <w:sz w:val="40"/>
          <w:szCs w:val="28"/>
          <w:lang w:val="en-US"/>
        </w:rPr>
      </w:pPr>
      <w:r w:rsidRPr="005624D5">
        <w:rPr>
          <w:rFonts w:ascii="Electrolux Sans SemiBold" w:eastAsia="Times New Roman" w:hAnsi="Electrolux Sans SemiBold"/>
          <w:b/>
          <w:bCs/>
          <w:sz w:val="40"/>
          <w:szCs w:val="28"/>
          <w:lang w:val="en-US"/>
        </w:rPr>
        <w:t xml:space="preserve">Electrolux </w:t>
      </w:r>
      <w:r>
        <w:rPr>
          <w:rFonts w:ascii="Electrolux Sans SemiBold" w:eastAsia="Times New Roman" w:hAnsi="Electrolux Sans SemiBold"/>
          <w:b/>
          <w:bCs/>
          <w:sz w:val="40"/>
          <w:szCs w:val="28"/>
          <w:lang w:val="en-US"/>
        </w:rPr>
        <w:t>Professional’s SpeeD</w:t>
      </w:r>
      <w:r w:rsidRPr="005624D5">
        <w:rPr>
          <w:rFonts w:ascii="Electrolux Sans SemiBold" w:eastAsia="Times New Roman" w:hAnsi="Electrolux Sans SemiBold"/>
          <w:b/>
          <w:bCs/>
          <w:sz w:val="40"/>
          <w:szCs w:val="28"/>
          <w:lang w:val="en-US"/>
        </w:rPr>
        <w:t xml:space="preserve">elight takes top prize at the </w:t>
      </w:r>
      <w:r>
        <w:rPr>
          <w:rFonts w:ascii="Electrolux Sans SemiBold" w:eastAsia="Times New Roman" w:hAnsi="Electrolux Sans SemiBold"/>
          <w:b/>
          <w:bCs/>
          <w:sz w:val="40"/>
          <w:szCs w:val="28"/>
          <w:lang w:val="en-US"/>
        </w:rPr>
        <w:t>P</w:t>
      </w:r>
      <w:r w:rsidRPr="005624D5">
        <w:rPr>
          <w:rFonts w:ascii="Electrolux Sans SemiBold" w:eastAsia="Times New Roman" w:hAnsi="Electrolux Sans SemiBold"/>
          <w:b/>
          <w:bCs/>
          <w:sz w:val="40"/>
          <w:szCs w:val="28"/>
          <w:lang w:val="en-US"/>
        </w:rPr>
        <w:t xml:space="preserve">lus </w:t>
      </w:r>
      <w:r>
        <w:rPr>
          <w:rFonts w:ascii="Electrolux Sans SemiBold" w:eastAsia="Times New Roman" w:hAnsi="Electrolux Sans SemiBold"/>
          <w:b/>
          <w:bCs/>
          <w:sz w:val="40"/>
          <w:szCs w:val="28"/>
          <w:lang w:val="en-US"/>
        </w:rPr>
        <w:t>X A</w:t>
      </w:r>
      <w:r w:rsidRPr="005624D5">
        <w:rPr>
          <w:rFonts w:ascii="Electrolux Sans SemiBold" w:eastAsia="Times New Roman" w:hAnsi="Electrolux Sans SemiBold"/>
          <w:b/>
          <w:bCs/>
          <w:sz w:val="40"/>
          <w:szCs w:val="28"/>
          <w:lang w:val="en-US"/>
        </w:rPr>
        <w:t>wards</w:t>
      </w:r>
    </w:p>
    <w:p w:rsidR="00C02087" w:rsidRPr="00C02087" w:rsidRDefault="005624D5" w:rsidP="00CC1C2B">
      <w:pPr>
        <w:rPr>
          <w:lang w:val="en-US"/>
        </w:rPr>
      </w:pPr>
      <w:r>
        <w:rPr>
          <w:lang w:val="en-US"/>
        </w:rPr>
        <w:t>May</w:t>
      </w:r>
      <w:r w:rsidR="007568C4">
        <w:rPr>
          <w:lang w:val="en-US"/>
        </w:rPr>
        <w:t xml:space="preserve"> 2017</w:t>
      </w:r>
    </w:p>
    <w:p w:rsidR="002978D1" w:rsidRPr="00C62552" w:rsidRDefault="002978D1" w:rsidP="002978D1">
      <w:pPr>
        <w:rPr>
          <w:lang w:val="en-US"/>
        </w:rPr>
      </w:pPr>
    </w:p>
    <w:p w:rsidR="00A23F2F" w:rsidRPr="00A051F8" w:rsidRDefault="005624D5" w:rsidP="00A051F8">
      <w:pPr>
        <w:jc w:val="both"/>
        <w:rPr>
          <w:lang w:val="en-US"/>
        </w:rPr>
      </w:pPr>
      <w:r w:rsidRPr="005624D5">
        <w:rPr>
          <w:b/>
          <w:lang w:val="en-US"/>
        </w:rPr>
        <w:t>Electrolux Professional’s brand new high-speed cooking solution, SpeeDelight, has taken top prize at this year’s Plus X Awards, highlighting the manufacturer’s commitment to delivering innovative and accessible technologies for its customers.</w:t>
      </w:r>
    </w:p>
    <w:p w:rsidR="005624D5" w:rsidRPr="005624D5" w:rsidRDefault="005624D5" w:rsidP="005624D5">
      <w:pPr>
        <w:jc w:val="both"/>
        <w:rPr>
          <w:lang w:val="en-US"/>
        </w:rPr>
      </w:pPr>
    </w:p>
    <w:p w:rsidR="005624D5" w:rsidRPr="005624D5" w:rsidRDefault="005624D5" w:rsidP="005624D5">
      <w:pPr>
        <w:jc w:val="both"/>
        <w:rPr>
          <w:lang w:val="en-US"/>
        </w:rPr>
      </w:pPr>
      <w:r w:rsidRPr="005624D5">
        <w:rPr>
          <w:lang w:val="en-US"/>
        </w:rPr>
        <w:t>Launched in January 2017, SpeeDelight took home a total of two awards at the ceremony. As well as being given a Plus X Award seal of approval, judges also presented SpeeDelight with the prestigious label of “Best Product of the Year” for 2017 – conferred on the solution which receives the most individual seals of approval within its product category.</w:t>
      </w:r>
    </w:p>
    <w:p w:rsidR="005624D5" w:rsidRPr="005624D5" w:rsidRDefault="005624D5" w:rsidP="005624D5">
      <w:pPr>
        <w:jc w:val="both"/>
        <w:rPr>
          <w:lang w:val="en-US"/>
        </w:rPr>
      </w:pPr>
    </w:p>
    <w:p w:rsidR="005624D5" w:rsidRPr="005624D5" w:rsidRDefault="005624D5" w:rsidP="005624D5">
      <w:pPr>
        <w:jc w:val="both"/>
        <w:rPr>
          <w:lang w:val="en-US"/>
        </w:rPr>
      </w:pPr>
      <w:r w:rsidRPr="005624D5">
        <w:rPr>
          <w:lang w:val="en-US"/>
        </w:rPr>
        <w:t xml:space="preserve">The Plus X Awards recognize innovative and sustainable design, with awards handed out for new and innovative technologies, extraordinary design and intelligent, easy-to-use operating systems.  SpeeDelight’s unique focus on fast cooking and high quality makes it suitable for a wide range of food outlets, and judges commended the product for its excellence in innovation, quality, design and functionality.  Thanks to a combination of three cooking technologies, SpeeDelight is perfect for preparing a variety of quick and tasty dishes – everything from pizzas and wraps, to pasta, pastries and even vegetables – in </w:t>
      </w:r>
      <w:r w:rsidR="00EA61A2">
        <w:rPr>
          <w:lang w:val="en-US"/>
        </w:rPr>
        <w:t>seconds</w:t>
      </w:r>
      <w:bookmarkStart w:id="0" w:name="_GoBack"/>
      <w:bookmarkEnd w:id="0"/>
      <w:r w:rsidRPr="005624D5">
        <w:rPr>
          <w:lang w:val="en-US"/>
        </w:rPr>
        <w:t xml:space="preserve">. </w:t>
      </w:r>
    </w:p>
    <w:p w:rsidR="005624D5" w:rsidRPr="005624D5" w:rsidRDefault="005624D5" w:rsidP="005624D5">
      <w:pPr>
        <w:jc w:val="both"/>
        <w:rPr>
          <w:lang w:val="en-US"/>
        </w:rPr>
      </w:pPr>
    </w:p>
    <w:p w:rsidR="005624D5" w:rsidRPr="005624D5" w:rsidRDefault="005624D5" w:rsidP="005624D5">
      <w:pPr>
        <w:jc w:val="both"/>
        <w:rPr>
          <w:lang w:val="en-US"/>
        </w:rPr>
      </w:pPr>
      <w:r w:rsidRPr="005624D5">
        <w:rPr>
          <w:lang w:val="en-US"/>
        </w:rPr>
        <w:t xml:space="preserve">Michele Cadamuro, Design Director at Electrolux Professional, commented: “We are honored by this recognition and I would like to thank the entire team for their hard work and talent in creating this best-in-class solution. “Every product we develop is designed with the objective of improving the productivity, profitability </w:t>
      </w:r>
      <w:r>
        <w:rPr>
          <w:lang w:val="en-US"/>
        </w:rPr>
        <w:t xml:space="preserve">and experience </w:t>
      </w:r>
      <w:r w:rsidRPr="005624D5">
        <w:rPr>
          <w:lang w:val="en-US"/>
        </w:rPr>
        <w:t>of customers, and these awards are a testament to that longstanding commitment.”</w:t>
      </w:r>
    </w:p>
    <w:p w:rsidR="005624D5" w:rsidRPr="005624D5" w:rsidRDefault="005624D5" w:rsidP="005624D5">
      <w:pPr>
        <w:jc w:val="both"/>
        <w:rPr>
          <w:lang w:val="en-US"/>
        </w:rPr>
      </w:pPr>
    </w:p>
    <w:p w:rsidR="00A23F2F" w:rsidRPr="005624D5" w:rsidRDefault="005624D5" w:rsidP="005624D5">
      <w:pPr>
        <w:jc w:val="both"/>
        <w:rPr>
          <w:i/>
          <w:lang w:val="en-US"/>
        </w:rPr>
      </w:pPr>
      <w:r w:rsidRPr="005624D5">
        <w:rPr>
          <w:i/>
          <w:lang w:val="en-US"/>
        </w:rPr>
        <w:t xml:space="preserve">For more information on Electrolux Professional’s leading range of commercial kitchen and laundry equipment, please visit: </w:t>
      </w:r>
      <w:hyperlink r:id="rId6" w:history="1">
        <w:r w:rsidRPr="00BB7BE1">
          <w:rPr>
            <w:rStyle w:val="Hyperlink"/>
            <w:i/>
            <w:lang w:val="en-US"/>
          </w:rPr>
          <w:t>www.electrolux.com/professional</w:t>
        </w:r>
      </w:hyperlink>
      <w:r>
        <w:rPr>
          <w:i/>
          <w:lang w:val="en-US"/>
        </w:rPr>
        <w:t xml:space="preserve"> </w:t>
      </w:r>
      <w:r w:rsidRPr="005624D5">
        <w:rPr>
          <w:i/>
          <w:lang w:val="en-US"/>
        </w:rPr>
        <w:t>.</w:t>
      </w:r>
    </w:p>
    <w:p w:rsidR="001E768F" w:rsidRDefault="001E768F" w:rsidP="00326DA3">
      <w:pPr>
        <w:jc w:val="both"/>
        <w:rPr>
          <w:lang w:val="en-US"/>
        </w:rPr>
      </w:pPr>
    </w:p>
    <w:p w:rsidR="00834854" w:rsidRPr="00326DA3" w:rsidRDefault="00326DA3" w:rsidP="00326DA3">
      <w:pPr>
        <w:jc w:val="center"/>
        <w:rPr>
          <w:b/>
          <w:lang w:val="en-US"/>
        </w:rPr>
      </w:pPr>
      <w:r w:rsidRPr="00326DA3">
        <w:rPr>
          <w:b/>
          <w:lang w:val="en-US"/>
        </w:rPr>
        <w:t>ENDS</w:t>
      </w:r>
    </w:p>
    <w:tbl>
      <w:tblPr>
        <w:tblpPr w:leftFromText="181" w:rightFromText="181" w:topFromText="284" w:tblpYSpec="bottom"/>
        <w:tblOverlap w:val="never"/>
        <w:tblW w:w="0" w:type="auto"/>
        <w:tblLook w:val="04A0" w:firstRow="1" w:lastRow="0" w:firstColumn="1" w:lastColumn="0" w:noHBand="0" w:noVBand="1"/>
      </w:tblPr>
      <w:tblGrid>
        <w:gridCol w:w="7841"/>
      </w:tblGrid>
      <w:tr w:rsidR="006E4B8C" w:rsidRPr="006E1043" w:rsidTr="00F75CD1">
        <w:tc>
          <w:tcPr>
            <w:tcW w:w="7841" w:type="dxa"/>
            <w:shd w:val="clear" w:color="auto" w:fill="auto"/>
          </w:tcPr>
          <w:p w:rsidR="008D300D" w:rsidRPr="008D300D" w:rsidRDefault="008D300D" w:rsidP="006E1043">
            <w:pPr>
              <w:jc w:val="both"/>
              <w:rPr>
                <w:rFonts w:ascii="Electrolux Sans Regular" w:hAnsi="Electrolux Sans Regular"/>
                <w:sz w:val="18"/>
                <w:szCs w:val="18"/>
                <w:lang w:val="en-US"/>
              </w:rPr>
            </w:pPr>
          </w:p>
        </w:tc>
      </w:tr>
    </w:tbl>
    <w:p w:rsidR="00F75CD1" w:rsidRDefault="00F75CD1" w:rsidP="00F75CD1">
      <w:pPr>
        <w:tabs>
          <w:tab w:val="left" w:pos="1134"/>
          <w:tab w:val="left" w:pos="10773"/>
        </w:tabs>
        <w:ind w:right="-46"/>
        <w:jc w:val="both"/>
        <w:rPr>
          <w:rFonts w:ascii="Georgia" w:hAnsi="Georgia"/>
          <w:b/>
          <w:bCs/>
          <w:sz w:val="22"/>
          <w:szCs w:val="22"/>
          <w:lang w:val="en-US"/>
        </w:rPr>
      </w:pPr>
    </w:p>
    <w:p w:rsidR="00F75CD1" w:rsidRDefault="00F75CD1" w:rsidP="00F75CD1">
      <w:pPr>
        <w:tabs>
          <w:tab w:val="left" w:pos="1134"/>
          <w:tab w:val="left" w:pos="10773"/>
        </w:tabs>
        <w:ind w:right="-46"/>
        <w:jc w:val="both"/>
        <w:rPr>
          <w:rFonts w:ascii="Georgia" w:hAnsi="Georgia"/>
          <w:b/>
          <w:bCs/>
          <w:sz w:val="22"/>
          <w:szCs w:val="22"/>
          <w:lang w:val="en-US"/>
        </w:rPr>
      </w:pPr>
    </w:p>
    <w:p w:rsidR="00F75CD1" w:rsidRPr="007F2F5E" w:rsidRDefault="00F75CD1" w:rsidP="00F75CD1">
      <w:pPr>
        <w:ind w:right="288"/>
        <w:jc w:val="both"/>
        <w:rPr>
          <w:rFonts w:ascii="Electrolux Sans SemiBold" w:hAnsi="Electrolux Sans SemiBold" w:cstheme="minorHAnsi"/>
          <w:sz w:val="18"/>
          <w:szCs w:val="18"/>
        </w:rPr>
      </w:pPr>
      <w:r w:rsidRPr="007F2F5E">
        <w:rPr>
          <w:rFonts w:ascii="Electrolux Sans SemiBold" w:hAnsi="Electrolux Sans SemiBold" w:cstheme="minorHAnsi"/>
          <w:sz w:val="18"/>
          <w:szCs w:val="18"/>
        </w:rPr>
        <w:t>About Electrolux Professional</w:t>
      </w:r>
    </w:p>
    <w:p w:rsidR="00F75CD1" w:rsidRPr="00B80EEE" w:rsidRDefault="00F75CD1" w:rsidP="00F75CD1">
      <w:pPr>
        <w:autoSpaceDE w:val="0"/>
        <w:autoSpaceDN w:val="0"/>
        <w:jc w:val="both"/>
        <w:rPr>
          <w:rFonts w:ascii="Electrolux Sans Regular" w:hAnsi="Electrolux Sans Regular"/>
          <w:sz w:val="18"/>
          <w:szCs w:val="18"/>
        </w:rPr>
      </w:pPr>
      <w:r w:rsidRPr="00B80EEE">
        <w:rPr>
          <w:rFonts w:ascii="Electrolux Sans Regular" w:hAnsi="Electrolux Sans Regular"/>
          <w:sz w:val="18"/>
          <w:szCs w:val="18"/>
        </w:rPr>
        <w:t>Electrolux Professional, part of the Electrolux Group, offers food service and laundry solutions for professional users. Our smart products and worldwide service network make customers’ work life easier and more profitable. With eight manufacturing plants and 10,000 service technicians in over 140 countries, we conduct our business in a sustainable way. In 2016, Electrolux Professional had global sales of SEK 6,8 bn and 2,700 employees. For more information</w:t>
      </w:r>
      <w:r>
        <w:rPr>
          <w:rFonts w:ascii="Electrolux Sans Regular" w:hAnsi="Electrolux Sans Regular"/>
          <w:sz w:val="18"/>
          <w:szCs w:val="18"/>
        </w:rPr>
        <w:t>, visit</w:t>
      </w:r>
      <w:r w:rsidRPr="00B80EEE">
        <w:rPr>
          <w:rFonts w:ascii="Electrolux Sans Regular" w:hAnsi="Electrolux Sans Regular"/>
          <w:sz w:val="18"/>
          <w:szCs w:val="18"/>
        </w:rPr>
        <w:t xml:space="preserve"> </w:t>
      </w:r>
      <w:hyperlink r:id="rId7" w:history="1">
        <w:r w:rsidRPr="00B80EEE">
          <w:rPr>
            <w:rFonts w:ascii="Electrolux Sans Regular" w:hAnsi="Electrolux Sans Regular"/>
            <w:sz w:val="18"/>
            <w:szCs w:val="18"/>
            <w:u w:val="single"/>
          </w:rPr>
          <w:t>www.electrolux.com/professional</w:t>
        </w:r>
      </w:hyperlink>
    </w:p>
    <w:p w:rsidR="003A34BD" w:rsidRPr="00C02087" w:rsidRDefault="003A34BD" w:rsidP="00A13652">
      <w:pPr>
        <w:jc w:val="both"/>
        <w:rPr>
          <w:i/>
        </w:rPr>
      </w:pPr>
    </w:p>
    <w:sectPr w:rsidR="003A34BD" w:rsidRPr="00C02087" w:rsidSect="00C40EC6">
      <w:headerReference w:type="default" r:id="rId8"/>
      <w:headerReference w:type="first" r:id="rId9"/>
      <w:footerReference w:type="first" r:id="rId10"/>
      <w:pgSz w:w="11906" w:h="16838" w:code="9"/>
      <w:pgMar w:top="680" w:right="680" w:bottom="680" w:left="3385" w:header="680"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A6A" w:rsidRDefault="00071A6A" w:rsidP="00025D53">
      <w:r>
        <w:separator/>
      </w:r>
    </w:p>
  </w:endnote>
  <w:endnote w:type="continuationSeparator" w:id="0">
    <w:p w:rsidR="00071A6A" w:rsidRDefault="00071A6A" w:rsidP="0002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lectrolux Sans SemiBold">
    <w:altName w:val="Arial"/>
    <w:panose1 w:val="00000000000000000000"/>
    <w:charset w:val="00"/>
    <w:family w:val="swiss"/>
    <w:notTrueType/>
    <w:pitch w:val="variable"/>
    <w:sig w:usb0="00000001" w:usb1="4000207B" w:usb2="00000000" w:usb3="00000000" w:csb0="00000093" w:csb1="00000000"/>
  </w:font>
  <w:font w:name="Electrolux Sans Regular">
    <w:altName w:val="Arial"/>
    <w:panose1 w:val="00000000000000000000"/>
    <w:charset w:val="00"/>
    <w:family w:val="swiss"/>
    <w:notTrueType/>
    <w:pitch w:val="variable"/>
    <w:sig w:usb0="00000001" w:usb1="4000207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D53" w:rsidRDefault="00A051F8">
    <w:pPr>
      <w:pStyle w:val="Footer"/>
    </w:pPr>
    <w:r w:rsidRPr="007568C4">
      <w:rPr>
        <w:noProof/>
        <w:lang w:eastAsia="en-GB"/>
      </w:rPr>
      <mc:AlternateContent>
        <mc:Choice Requires="wps">
          <w:drawing>
            <wp:anchor distT="0" distB="0" distL="114300" distR="114300" simplePos="0" relativeHeight="251656192" behindDoc="0" locked="0" layoutInCell="1" allowOverlap="1">
              <wp:simplePos x="0" y="0"/>
              <wp:positionH relativeFrom="column">
                <wp:posOffset>-1892301</wp:posOffset>
              </wp:positionH>
              <wp:positionV relativeFrom="paragraph">
                <wp:posOffset>-1084580</wp:posOffset>
              </wp:positionV>
              <wp:extent cx="2085975" cy="103822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1038225"/>
                      </a:xfrm>
                      <a:prstGeom prst="rect">
                        <a:avLst/>
                      </a:prstGeom>
                      <a:noFill/>
                      <a:ln w="6350">
                        <a:noFill/>
                      </a:ln>
                      <a:effectLst/>
                    </wps:spPr>
                    <wps:txbx>
                      <w:txbxContent>
                        <w:p w:rsidR="008D300D" w:rsidRPr="007568C4" w:rsidRDefault="008D300D" w:rsidP="008D300D">
                          <w:pPr>
                            <w:pStyle w:val="Electroluxinfo"/>
                            <w:spacing w:before="60" w:after="60"/>
                            <w:rPr>
                              <w:rFonts w:ascii="Electrolux Sans Regular" w:hAnsi="Electrolux Sans Regular"/>
                              <w:b w:val="0"/>
                              <w:sz w:val="18"/>
                              <w:szCs w:val="18"/>
                              <w:lang w:val="en-US"/>
                            </w:rPr>
                          </w:pPr>
                          <w:r w:rsidRPr="007568C4">
                            <w:rPr>
                              <w:rFonts w:ascii="Electrolux Sans Regular" w:hAnsi="Electrolux Sans Regular"/>
                              <w:b w:val="0"/>
                              <w:sz w:val="18"/>
                              <w:szCs w:val="18"/>
                              <w:lang w:val="en-US"/>
                            </w:rPr>
                            <w:t>Electrolux Professional</w:t>
                          </w:r>
                        </w:p>
                        <w:p w:rsidR="008D300D" w:rsidRPr="007568C4" w:rsidRDefault="008D300D" w:rsidP="008D300D">
                          <w:pPr>
                            <w:pStyle w:val="Electroluxinfo"/>
                            <w:spacing w:before="60" w:after="60"/>
                            <w:rPr>
                              <w:rFonts w:ascii="Electrolux Sans Regular" w:hAnsi="Electrolux Sans Regular"/>
                              <w:b w:val="0"/>
                              <w:sz w:val="18"/>
                              <w:szCs w:val="18"/>
                              <w:lang w:val="en-US"/>
                            </w:rPr>
                          </w:pPr>
                          <w:r w:rsidRPr="007568C4">
                            <w:rPr>
                              <w:rFonts w:ascii="Electrolux Sans Regular" w:hAnsi="Electrolux Sans Regular"/>
                              <w:b w:val="0"/>
                              <w:sz w:val="18"/>
                              <w:szCs w:val="18"/>
                              <w:lang w:val="en-US"/>
                            </w:rPr>
                            <w:t>Viale Treviso, 15</w:t>
                          </w:r>
                        </w:p>
                        <w:p w:rsidR="008D300D" w:rsidRPr="007568C4" w:rsidRDefault="008D300D" w:rsidP="008D300D">
                          <w:pPr>
                            <w:pStyle w:val="Electroluxinfo"/>
                            <w:spacing w:before="60" w:after="60"/>
                            <w:rPr>
                              <w:rFonts w:ascii="Electrolux Sans Regular" w:hAnsi="Electrolux Sans Regular"/>
                              <w:b w:val="0"/>
                              <w:sz w:val="18"/>
                              <w:szCs w:val="18"/>
                              <w:lang w:val="en-US"/>
                            </w:rPr>
                          </w:pPr>
                          <w:r w:rsidRPr="007568C4">
                            <w:rPr>
                              <w:rFonts w:ascii="Electrolux Sans Regular" w:hAnsi="Electrolux Sans Regular"/>
                              <w:b w:val="0"/>
                              <w:sz w:val="18"/>
                              <w:szCs w:val="18"/>
                              <w:lang w:val="en-US"/>
                            </w:rPr>
                            <w:t>33170 Pordenone,</w:t>
                          </w:r>
                          <w:r w:rsidR="007568C4">
                            <w:rPr>
                              <w:rFonts w:ascii="Electrolux Sans Regular" w:hAnsi="Electrolux Sans Regular"/>
                              <w:b w:val="0"/>
                              <w:sz w:val="18"/>
                              <w:szCs w:val="18"/>
                              <w:lang w:val="en-US"/>
                            </w:rPr>
                            <w:t xml:space="preserve"> </w:t>
                          </w:r>
                          <w:r w:rsidRPr="007568C4">
                            <w:rPr>
                              <w:rFonts w:ascii="Electrolux Sans Regular" w:hAnsi="Electrolux Sans Regular"/>
                              <w:b w:val="0"/>
                              <w:sz w:val="18"/>
                              <w:szCs w:val="18"/>
                              <w:lang w:val="en-US"/>
                            </w:rPr>
                            <w:t>Italy</w:t>
                          </w:r>
                        </w:p>
                        <w:p w:rsidR="008D300D" w:rsidRPr="007568C4" w:rsidRDefault="008D300D" w:rsidP="008D300D">
                          <w:pPr>
                            <w:pStyle w:val="Electroluxinfo"/>
                            <w:spacing w:before="60" w:after="60"/>
                            <w:rPr>
                              <w:rFonts w:ascii="Electrolux Sans Regular" w:hAnsi="Electrolux Sans Regular"/>
                              <w:b w:val="0"/>
                              <w:sz w:val="18"/>
                              <w:szCs w:val="18"/>
                              <w:lang w:val="en-US"/>
                            </w:rPr>
                          </w:pPr>
                          <w:r w:rsidRPr="007568C4">
                            <w:rPr>
                              <w:rFonts w:ascii="Electrolux Sans Regular" w:hAnsi="Electrolux Sans Regular"/>
                              <w:b w:val="0"/>
                              <w:sz w:val="18"/>
                              <w:szCs w:val="18"/>
                              <w:lang w:val="en-US"/>
                            </w:rPr>
                            <w:t xml:space="preserve">+39 0434 3801 </w:t>
                          </w:r>
                          <w:r w:rsidRPr="007568C4">
                            <w:rPr>
                              <w:rFonts w:ascii="Electrolux Sans Regular" w:hAnsi="Electrolux Sans Regular"/>
                              <w:b w:val="0"/>
                              <w:sz w:val="18"/>
                              <w:szCs w:val="18"/>
                              <w:vertAlign w:val="superscript"/>
                              <w:lang w:val="en-US"/>
                            </w:rPr>
                            <w:t>phone</w:t>
                          </w:r>
                        </w:p>
                        <w:p w:rsidR="008D300D" w:rsidRDefault="00EA61A2" w:rsidP="008D300D">
                          <w:pPr>
                            <w:pStyle w:val="Electroluxinfo"/>
                            <w:spacing w:before="60" w:after="60"/>
                            <w:rPr>
                              <w:rFonts w:ascii="Electrolux Sans Regular" w:hAnsi="Electrolux Sans Regular"/>
                              <w:sz w:val="18"/>
                              <w:szCs w:val="18"/>
                              <w:lang w:val="sv-SE"/>
                            </w:rPr>
                          </w:pPr>
                          <w:hyperlink r:id="rId1" w:history="1">
                            <w:r w:rsidR="008D300D" w:rsidRPr="007568C4">
                              <w:rPr>
                                <w:rFonts w:ascii="Electrolux Sans Regular" w:hAnsi="Electrolux Sans Regular"/>
                                <w:b w:val="0"/>
                                <w:sz w:val="18"/>
                                <w:szCs w:val="18"/>
                                <w:lang w:val="sv-SE"/>
                              </w:rPr>
                              <w:t>www.electrolux.com/professional</w:t>
                            </w:r>
                          </w:hyperlink>
                        </w:p>
                        <w:p w:rsidR="00C02087" w:rsidRDefault="00C0208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149pt;margin-top:-85.4pt;width:164.25pt;height:8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" filled="f" stroked="f" strokeweight=".5pt">
              <v:path arrowok="t"/>
              <v:textbox inset="0,0,0,0">
                <w:txbxContent>
                  <w:p w:rsidR="008D300D" w:rsidRPr="007568C4" w:rsidRDefault="008D300D" w:rsidP="008D300D">
                    <w:pPr>
                      <w:pStyle w:val="Electroluxinfo"/>
                      <w:spacing w:before="60" w:after="60"/>
                      <w:rPr>
                        <w:rFonts w:ascii="Electrolux Sans Regular" w:hAnsi="Electrolux Sans Regular"/>
                        <w:b w:val="0"/>
                        <w:sz w:val="18"/>
                        <w:szCs w:val="18"/>
                        <w:lang w:val="en-US"/>
                      </w:rPr>
                    </w:pPr>
                    <w:r w:rsidRPr="007568C4">
                      <w:rPr>
                        <w:rFonts w:ascii="Electrolux Sans Regular" w:hAnsi="Electrolux Sans Regular"/>
                        <w:b w:val="0"/>
                        <w:sz w:val="18"/>
                        <w:szCs w:val="18"/>
                        <w:lang w:val="en-US"/>
                      </w:rPr>
                      <w:t>Electrolux Professional</w:t>
                    </w:r>
                  </w:p>
                  <w:p w:rsidR="008D300D" w:rsidRPr="007568C4" w:rsidRDefault="008D300D" w:rsidP="008D300D">
                    <w:pPr>
                      <w:pStyle w:val="Electroluxinfo"/>
                      <w:spacing w:before="60" w:after="60"/>
                      <w:rPr>
                        <w:rFonts w:ascii="Electrolux Sans Regular" w:hAnsi="Electrolux Sans Regular"/>
                        <w:b w:val="0"/>
                        <w:sz w:val="18"/>
                        <w:szCs w:val="18"/>
                        <w:lang w:val="en-US"/>
                      </w:rPr>
                    </w:pPr>
                    <w:proofErr w:type="spellStart"/>
                    <w:r w:rsidRPr="007568C4">
                      <w:rPr>
                        <w:rFonts w:ascii="Electrolux Sans Regular" w:hAnsi="Electrolux Sans Regular"/>
                        <w:b w:val="0"/>
                        <w:sz w:val="18"/>
                        <w:szCs w:val="18"/>
                        <w:lang w:val="en-US"/>
                      </w:rPr>
                      <w:t>Viale</w:t>
                    </w:r>
                    <w:proofErr w:type="spellEnd"/>
                    <w:r w:rsidRPr="007568C4">
                      <w:rPr>
                        <w:rFonts w:ascii="Electrolux Sans Regular" w:hAnsi="Electrolux Sans Regular"/>
                        <w:b w:val="0"/>
                        <w:sz w:val="18"/>
                        <w:szCs w:val="18"/>
                        <w:lang w:val="en-US"/>
                      </w:rPr>
                      <w:t xml:space="preserve"> Treviso, 15</w:t>
                    </w:r>
                  </w:p>
                  <w:p w:rsidR="008D300D" w:rsidRPr="007568C4" w:rsidRDefault="008D300D" w:rsidP="008D300D">
                    <w:pPr>
                      <w:pStyle w:val="Electroluxinfo"/>
                      <w:spacing w:before="60" w:after="60"/>
                      <w:rPr>
                        <w:rFonts w:ascii="Electrolux Sans Regular" w:hAnsi="Electrolux Sans Regular"/>
                        <w:b w:val="0"/>
                        <w:sz w:val="18"/>
                        <w:szCs w:val="18"/>
                        <w:lang w:val="en-US"/>
                      </w:rPr>
                    </w:pPr>
                    <w:r w:rsidRPr="007568C4">
                      <w:rPr>
                        <w:rFonts w:ascii="Electrolux Sans Regular" w:hAnsi="Electrolux Sans Regular"/>
                        <w:b w:val="0"/>
                        <w:sz w:val="18"/>
                        <w:szCs w:val="18"/>
                        <w:lang w:val="en-US"/>
                      </w:rPr>
                      <w:t>33170 Pordenone,</w:t>
                    </w:r>
                    <w:r w:rsidR="007568C4">
                      <w:rPr>
                        <w:rFonts w:ascii="Electrolux Sans Regular" w:hAnsi="Electrolux Sans Regular"/>
                        <w:b w:val="0"/>
                        <w:sz w:val="18"/>
                        <w:szCs w:val="18"/>
                        <w:lang w:val="en-US"/>
                      </w:rPr>
                      <w:t xml:space="preserve"> </w:t>
                    </w:r>
                    <w:r w:rsidRPr="007568C4">
                      <w:rPr>
                        <w:rFonts w:ascii="Electrolux Sans Regular" w:hAnsi="Electrolux Sans Regular"/>
                        <w:b w:val="0"/>
                        <w:sz w:val="18"/>
                        <w:szCs w:val="18"/>
                        <w:lang w:val="en-US"/>
                      </w:rPr>
                      <w:t>Italy</w:t>
                    </w:r>
                  </w:p>
                  <w:p w:rsidR="008D300D" w:rsidRPr="007568C4" w:rsidRDefault="008D300D" w:rsidP="008D300D">
                    <w:pPr>
                      <w:pStyle w:val="Electroluxinfo"/>
                      <w:spacing w:before="60" w:after="60"/>
                      <w:rPr>
                        <w:rFonts w:ascii="Electrolux Sans Regular" w:hAnsi="Electrolux Sans Regular"/>
                        <w:b w:val="0"/>
                        <w:sz w:val="18"/>
                        <w:szCs w:val="18"/>
                        <w:lang w:val="en-US"/>
                      </w:rPr>
                    </w:pPr>
                    <w:r w:rsidRPr="007568C4">
                      <w:rPr>
                        <w:rFonts w:ascii="Electrolux Sans Regular" w:hAnsi="Electrolux Sans Regular"/>
                        <w:b w:val="0"/>
                        <w:sz w:val="18"/>
                        <w:szCs w:val="18"/>
                        <w:lang w:val="en-US"/>
                      </w:rPr>
                      <w:t xml:space="preserve">+39 0434 3801 </w:t>
                    </w:r>
                    <w:r w:rsidRPr="007568C4">
                      <w:rPr>
                        <w:rFonts w:ascii="Electrolux Sans Regular" w:hAnsi="Electrolux Sans Regular"/>
                        <w:b w:val="0"/>
                        <w:sz w:val="18"/>
                        <w:szCs w:val="18"/>
                        <w:vertAlign w:val="superscript"/>
                        <w:lang w:val="en-US"/>
                      </w:rPr>
                      <w:t>phone</w:t>
                    </w:r>
                  </w:p>
                  <w:p w:rsidR="008D300D" w:rsidRDefault="005624D5" w:rsidP="008D300D">
                    <w:pPr>
                      <w:pStyle w:val="Electroluxinfo"/>
                      <w:spacing w:before="60" w:after="60"/>
                      <w:rPr>
                        <w:rFonts w:ascii="Electrolux Sans Regular" w:hAnsi="Electrolux Sans Regular"/>
                        <w:sz w:val="18"/>
                        <w:szCs w:val="18"/>
                        <w:lang w:val="sv-SE"/>
                      </w:rPr>
                    </w:pPr>
                    <w:hyperlink r:id="rId2" w:history="1">
                      <w:r w:rsidR="008D300D" w:rsidRPr="007568C4">
                        <w:rPr>
                          <w:rFonts w:ascii="Electrolux Sans Regular" w:hAnsi="Electrolux Sans Regular"/>
                          <w:b w:val="0"/>
                          <w:sz w:val="18"/>
                          <w:szCs w:val="18"/>
                          <w:lang w:val="sv-SE"/>
                        </w:rPr>
                        <w:t>www.electrolux.com/professional</w:t>
                      </w:r>
                    </w:hyperlink>
                  </w:p>
                  <w:p w:rsidR="00C02087" w:rsidRDefault="00C0208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A6A" w:rsidRDefault="00071A6A" w:rsidP="00025D53">
      <w:r>
        <w:separator/>
      </w:r>
    </w:p>
  </w:footnote>
  <w:footnote w:type="continuationSeparator" w:id="0">
    <w:p w:rsidR="00071A6A" w:rsidRDefault="00071A6A" w:rsidP="00025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B8C" w:rsidRDefault="006E4B8C">
    <w:pPr>
      <w:pStyle w:val="Header"/>
    </w:pPr>
  </w:p>
  <w:p w:rsidR="006E4B8C" w:rsidRDefault="006E4B8C">
    <w:pPr>
      <w:pStyle w:val="Header"/>
    </w:pPr>
  </w:p>
  <w:p w:rsidR="006E4B8C" w:rsidRDefault="006E4B8C">
    <w:pPr>
      <w:pStyle w:val="Header"/>
    </w:pPr>
  </w:p>
  <w:p w:rsidR="006E4B8C" w:rsidRDefault="006E4B8C">
    <w:pPr>
      <w:pStyle w:val="Header"/>
    </w:pPr>
  </w:p>
  <w:p w:rsidR="002978D1" w:rsidRDefault="00A051F8">
    <w:pPr>
      <w:pStyle w:val="Header"/>
    </w:pPr>
    <w:r>
      <w:rPr>
        <w:noProof/>
        <w:lang w:eastAsia="en-GB"/>
      </w:rPr>
      <w:drawing>
        <wp:anchor distT="0" distB="0" distL="114300" distR="114300" simplePos="0" relativeHeight="251659264" behindDoc="0" locked="1" layoutInCell="1" allowOverlap="1">
          <wp:simplePos x="0" y="0"/>
          <wp:positionH relativeFrom="page">
            <wp:posOffset>431800</wp:posOffset>
          </wp:positionH>
          <wp:positionV relativeFrom="page">
            <wp:posOffset>431800</wp:posOffset>
          </wp:positionV>
          <wp:extent cx="1594485" cy="363855"/>
          <wp:effectExtent l="0" t="0" r="5715"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8D1" w:rsidRDefault="002978D1" w:rsidP="002978D1">
    <w:pPr>
      <w:pStyle w:val="Header"/>
    </w:pPr>
  </w:p>
  <w:p w:rsidR="00025D53" w:rsidRDefault="00A051F8" w:rsidP="002978D1">
    <w:pPr>
      <w:pStyle w:val="Header"/>
    </w:pPr>
    <w:r>
      <w:rPr>
        <w:noProof/>
        <w:lang w:eastAsia="en-GB"/>
      </w:rPr>
      <w:drawing>
        <wp:anchor distT="0" distB="0" distL="114300" distR="114300" simplePos="0" relativeHeight="251658240" behindDoc="0" locked="1" layoutInCell="1" allowOverlap="1">
          <wp:simplePos x="0" y="0"/>
          <wp:positionH relativeFrom="page">
            <wp:posOffset>431800</wp:posOffset>
          </wp:positionH>
          <wp:positionV relativeFrom="page">
            <wp:posOffset>431800</wp:posOffset>
          </wp:positionV>
          <wp:extent cx="1594485" cy="363855"/>
          <wp:effectExtent l="0" t="0" r="571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64F9" w:rsidRDefault="00D264F9" w:rsidP="002978D1">
    <w:pPr>
      <w:pStyle w:val="Header"/>
    </w:pPr>
  </w:p>
  <w:p w:rsidR="00D264F9" w:rsidRDefault="00D264F9" w:rsidP="002978D1">
    <w:pPr>
      <w:pStyle w:val="Header"/>
    </w:pPr>
  </w:p>
  <w:p w:rsidR="00D264F9" w:rsidRDefault="00D264F9" w:rsidP="002978D1">
    <w:pPr>
      <w:pStyle w:val="Header"/>
    </w:pPr>
  </w:p>
  <w:p w:rsidR="00C40EC6" w:rsidRDefault="00C40EC6" w:rsidP="002978D1">
    <w:pPr>
      <w:pStyle w:val="Header"/>
    </w:pPr>
  </w:p>
  <w:p w:rsidR="00D264F9" w:rsidRDefault="00D264F9" w:rsidP="002978D1">
    <w:pPr>
      <w:pStyle w:val="Header"/>
    </w:pPr>
  </w:p>
  <w:p w:rsidR="002978D1" w:rsidRDefault="002978D1" w:rsidP="002978D1">
    <w:pPr>
      <w:pStyle w:val="Header"/>
    </w:pPr>
  </w:p>
  <w:p w:rsidR="00D264F9" w:rsidRDefault="00D264F9" w:rsidP="002978D1">
    <w:pPr>
      <w:pStyle w:val="Header"/>
    </w:pPr>
  </w:p>
  <w:p w:rsidR="00D264F9" w:rsidRDefault="00A051F8" w:rsidP="002978D1">
    <w:pPr>
      <w:pStyle w:val="Header"/>
    </w:pPr>
    <w:r>
      <w:rPr>
        <w:noProof/>
        <w:lang w:eastAsia="en-GB"/>
      </w:rPr>
      <mc:AlternateContent>
        <mc:Choice Requires="wps">
          <w:drawing>
            <wp:anchor distT="0" distB="0" distL="114300" distR="114300" simplePos="0" relativeHeight="251657216" behindDoc="0" locked="1" layoutInCell="1" allowOverlap="1">
              <wp:simplePos x="0" y="0"/>
              <wp:positionH relativeFrom="page">
                <wp:posOffset>336550</wp:posOffset>
              </wp:positionH>
              <wp:positionV relativeFrom="page">
                <wp:posOffset>2121535</wp:posOffset>
              </wp:positionV>
              <wp:extent cx="1713230" cy="2000885"/>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230" cy="2000885"/>
                      </a:xfrm>
                      <a:prstGeom prst="rect">
                        <a:avLst/>
                      </a:prstGeom>
                      <a:noFill/>
                      <a:ln w="6350">
                        <a:noFill/>
                      </a:ln>
                      <a:effectLst/>
                    </wps:spPr>
                    <wps:txbx>
                      <w:txbxContent>
                        <w:p w:rsidR="00AD49C6" w:rsidRPr="007568C4" w:rsidRDefault="007E6730" w:rsidP="00423746">
                          <w:pPr>
                            <w:pStyle w:val="Electroluxinfo"/>
                          </w:pPr>
                          <w:r w:rsidRPr="007568C4">
                            <w:t>Media Enquiries</w:t>
                          </w:r>
                        </w:p>
                        <w:p w:rsidR="007568C4" w:rsidRDefault="00C40EC6" w:rsidP="00423746">
                          <w:pPr>
                            <w:pStyle w:val="Electroluxinfo"/>
                            <w:rPr>
                              <w:b w:val="0"/>
                            </w:rPr>
                          </w:pPr>
                          <w:r w:rsidRPr="007568C4">
                            <w:rPr>
                              <w:b w:val="0"/>
                            </w:rPr>
                            <w:br/>
                            <w:t>For further information, please contact:</w:t>
                          </w:r>
                          <w:r w:rsidRPr="00735FEC">
                            <w:rPr>
                              <w:b w:val="0"/>
                            </w:rPr>
                            <w:t xml:space="preserve"> </w:t>
                          </w:r>
                        </w:p>
                        <w:p w:rsidR="00423746" w:rsidRDefault="007568C4" w:rsidP="00423746">
                          <w:pPr>
                            <w:pStyle w:val="Electroluxinfo"/>
                            <w:rPr>
                              <w:b w:val="0"/>
                            </w:rPr>
                          </w:pPr>
                          <w:r>
                            <w:rPr>
                              <w:b w:val="0"/>
                            </w:rPr>
                            <w:t>Rob Jones / Josh Storer</w:t>
                          </w:r>
                        </w:p>
                        <w:p w:rsidR="007568C4" w:rsidRPr="00735FEC" w:rsidRDefault="00EA61A2" w:rsidP="00423746">
                          <w:pPr>
                            <w:pStyle w:val="Electroluxinfo"/>
                            <w:rPr>
                              <w:b w:val="0"/>
                            </w:rPr>
                          </w:pPr>
                          <w:hyperlink r:id="rId2" w:history="1">
                            <w:r w:rsidR="007568C4" w:rsidRPr="0050238C">
                              <w:rPr>
                                <w:rStyle w:val="Hyperlink"/>
                                <w:b w:val="0"/>
                              </w:rPr>
                              <w:t>Rob@wpragency.co.uk</w:t>
                            </w:r>
                          </w:hyperlink>
                          <w:r w:rsidR="007568C4">
                            <w:rPr>
                              <w:b w:val="0"/>
                            </w:rPr>
                            <w:t xml:space="preserve"> / </w:t>
                          </w:r>
                          <w:hyperlink r:id="rId3" w:history="1">
                            <w:r w:rsidR="00A034EC" w:rsidRPr="00223615">
                              <w:rPr>
                                <w:rStyle w:val="Hyperlink"/>
                                <w:b w:val="0"/>
                              </w:rPr>
                              <w:t>Josh@wpragency.co.uk</w:t>
                            </w:r>
                          </w:hyperlink>
                          <w:r w:rsidR="00A034EC">
                            <w:rPr>
                              <w:b w:val="0"/>
                            </w:rPr>
                            <w:t xml:space="preserve"> </w:t>
                          </w:r>
                        </w:p>
                        <w:p w:rsidR="00AD49C6" w:rsidRPr="00735FEC" w:rsidRDefault="007E6730" w:rsidP="00423746">
                          <w:pPr>
                            <w:pStyle w:val="Electroluxinfo"/>
                            <w:rPr>
                              <w:b w:val="0"/>
                            </w:rPr>
                          </w:pPr>
                          <w:r>
                            <w:rPr>
                              <w:b w:val="0"/>
                            </w:rPr>
                            <w:t xml:space="preserve"> </w:t>
                          </w:r>
                        </w:p>
                        <w:p w:rsidR="00C40EC6" w:rsidRPr="00735FEC" w:rsidRDefault="00C40EC6" w:rsidP="00C71908">
                          <w:pPr>
                            <w:pStyle w:val="Electroluxinfo"/>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6.5pt;margin-top:167.05pt;width:134.9pt;height:15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" filled="f" stroked="f" strokeweight=".5pt">
              <v:path arrowok="t"/>
              <v:textbox inset="0,0,0,0">
                <w:txbxContent>
                  <w:p w:rsidR="00AD49C6" w:rsidRPr="007568C4" w:rsidRDefault="007E6730" w:rsidP="00423746">
                    <w:pPr>
                      <w:pStyle w:val="Electroluxinfo"/>
                    </w:pPr>
                    <w:r w:rsidRPr="007568C4">
                      <w:t>Media Enquiries</w:t>
                    </w:r>
                  </w:p>
                  <w:p w:rsidR="007568C4" w:rsidRDefault="00C40EC6" w:rsidP="00423746">
                    <w:pPr>
                      <w:pStyle w:val="Electroluxinfo"/>
                      <w:rPr>
                        <w:b w:val="0"/>
                      </w:rPr>
                    </w:pPr>
                    <w:r w:rsidRPr="007568C4">
                      <w:rPr>
                        <w:b w:val="0"/>
                      </w:rPr>
                      <w:br/>
                      <w:t>For further information, please contact:</w:t>
                    </w:r>
                    <w:r w:rsidRPr="00735FEC">
                      <w:rPr>
                        <w:b w:val="0"/>
                      </w:rPr>
                      <w:t xml:space="preserve"> </w:t>
                    </w:r>
                  </w:p>
                  <w:p w:rsidR="00423746" w:rsidRDefault="007568C4" w:rsidP="00423746">
                    <w:pPr>
                      <w:pStyle w:val="Electroluxinfo"/>
                      <w:rPr>
                        <w:b w:val="0"/>
                      </w:rPr>
                    </w:pPr>
                    <w:r>
                      <w:rPr>
                        <w:b w:val="0"/>
                      </w:rPr>
                      <w:t>Rob Jones / Josh Storer</w:t>
                    </w:r>
                  </w:p>
                  <w:p w:rsidR="007568C4" w:rsidRPr="00735FEC" w:rsidRDefault="005624D5" w:rsidP="00423746">
                    <w:pPr>
                      <w:pStyle w:val="Electroluxinfo"/>
                      <w:rPr>
                        <w:b w:val="0"/>
                      </w:rPr>
                    </w:pPr>
                    <w:hyperlink r:id="rId4" w:history="1">
                      <w:r w:rsidR="007568C4" w:rsidRPr="0050238C">
                        <w:rPr>
                          <w:rStyle w:val="Hyperlink"/>
                          <w:b w:val="0"/>
                        </w:rPr>
                        <w:t>Rob@wpragency.co.uk</w:t>
                      </w:r>
                    </w:hyperlink>
                    <w:r w:rsidR="007568C4">
                      <w:rPr>
                        <w:b w:val="0"/>
                      </w:rPr>
                      <w:t xml:space="preserve"> / </w:t>
                    </w:r>
                    <w:hyperlink r:id="rId5" w:history="1">
                      <w:r w:rsidR="00A034EC" w:rsidRPr="00223615">
                        <w:rPr>
                          <w:rStyle w:val="Hyperlink"/>
                          <w:b w:val="0"/>
                        </w:rPr>
                        <w:t>Josh@wpragency.co.uk</w:t>
                      </w:r>
                    </w:hyperlink>
                    <w:r w:rsidR="00A034EC">
                      <w:rPr>
                        <w:b w:val="0"/>
                      </w:rPr>
                      <w:t xml:space="preserve"> </w:t>
                    </w:r>
                  </w:p>
                  <w:p w:rsidR="00AD49C6" w:rsidRPr="00735FEC" w:rsidRDefault="007E6730" w:rsidP="00423746">
                    <w:pPr>
                      <w:pStyle w:val="Electroluxinfo"/>
                      <w:rPr>
                        <w:b w:val="0"/>
                      </w:rPr>
                    </w:pPr>
                    <w:r>
                      <w:rPr>
                        <w:b w:val="0"/>
                      </w:rPr>
                      <w:t xml:space="preserve"> </w:t>
                    </w:r>
                  </w:p>
                  <w:p w:rsidR="00C40EC6" w:rsidRPr="00735FEC" w:rsidRDefault="00C40EC6" w:rsidP="00C71908">
                    <w:pPr>
                      <w:pStyle w:val="Electroluxinfo"/>
                      <w:rPr>
                        <w:b w:val="0"/>
                      </w:rPr>
                    </w:pPr>
                  </w:p>
                </w:txbxContent>
              </v:textbox>
              <w10:wrap anchorx="page" anchory="page"/>
              <w10:anchorlock/>
            </v:shape>
          </w:pict>
        </mc:Fallback>
      </mc:AlternateContent>
    </w:r>
  </w:p>
  <w:p w:rsidR="00D264F9" w:rsidRDefault="00D264F9" w:rsidP="002978D1">
    <w:pPr>
      <w:pStyle w:val="Header"/>
      <w:spacing w:after="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3E"/>
    <w:rsid w:val="00005FE4"/>
    <w:rsid w:val="00025D53"/>
    <w:rsid w:val="00037081"/>
    <w:rsid w:val="0004208B"/>
    <w:rsid w:val="00051950"/>
    <w:rsid w:val="00071A6A"/>
    <w:rsid w:val="000748A2"/>
    <w:rsid w:val="000C178C"/>
    <w:rsid w:val="001117FB"/>
    <w:rsid w:val="00123027"/>
    <w:rsid w:val="001E768F"/>
    <w:rsid w:val="0028053C"/>
    <w:rsid w:val="002978D1"/>
    <w:rsid w:val="002B34F9"/>
    <w:rsid w:val="002D0A0F"/>
    <w:rsid w:val="00317E26"/>
    <w:rsid w:val="00326DA3"/>
    <w:rsid w:val="00385F1C"/>
    <w:rsid w:val="003A34BD"/>
    <w:rsid w:val="00413078"/>
    <w:rsid w:val="0041665F"/>
    <w:rsid w:val="00423058"/>
    <w:rsid w:val="00423746"/>
    <w:rsid w:val="004F58E9"/>
    <w:rsid w:val="0052629B"/>
    <w:rsid w:val="00556788"/>
    <w:rsid w:val="005624D5"/>
    <w:rsid w:val="00587C90"/>
    <w:rsid w:val="005B324A"/>
    <w:rsid w:val="005E4776"/>
    <w:rsid w:val="006176AC"/>
    <w:rsid w:val="00646873"/>
    <w:rsid w:val="0065752C"/>
    <w:rsid w:val="00660C33"/>
    <w:rsid w:val="00697EE8"/>
    <w:rsid w:val="006E1043"/>
    <w:rsid w:val="006E4B8C"/>
    <w:rsid w:val="006E6B05"/>
    <w:rsid w:val="006E72DA"/>
    <w:rsid w:val="006F132C"/>
    <w:rsid w:val="0071743A"/>
    <w:rsid w:val="00722436"/>
    <w:rsid w:val="00725611"/>
    <w:rsid w:val="00735FEC"/>
    <w:rsid w:val="007568C4"/>
    <w:rsid w:val="00763F77"/>
    <w:rsid w:val="00783E61"/>
    <w:rsid w:val="0079774D"/>
    <w:rsid w:val="007C6C8D"/>
    <w:rsid w:val="007E6730"/>
    <w:rsid w:val="008308FA"/>
    <w:rsid w:val="00834854"/>
    <w:rsid w:val="008526B1"/>
    <w:rsid w:val="00882EF7"/>
    <w:rsid w:val="008A7D96"/>
    <w:rsid w:val="008B5D88"/>
    <w:rsid w:val="008D300D"/>
    <w:rsid w:val="008E603B"/>
    <w:rsid w:val="00917662"/>
    <w:rsid w:val="00935680"/>
    <w:rsid w:val="009366B5"/>
    <w:rsid w:val="0096044E"/>
    <w:rsid w:val="00976E3E"/>
    <w:rsid w:val="009B3B12"/>
    <w:rsid w:val="009F078D"/>
    <w:rsid w:val="009F2FA0"/>
    <w:rsid w:val="00A034EC"/>
    <w:rsid w:val="00A051F8"/>
    <w:rsid w:val="00A13652"/>
    <w:rsid w:val="00A21231"/>
    <w:rsid w:val="00A23F2F"/>
    <w:rsid w:val="00A37006"/>
    <w:rsid w:val="00A577D8"/>
    <w:rsid w:val="00A84218"/>
    <w:rsid w:val="00AA3882"/>
    <w:rsid w:val="00AD3792"/>
    <w:rsid w:val="00AD49C6"/>
    <w:rsid w:val="00BE4684"/>
    <w:rsid w:val="00C02087"/>
    <w:rsid w:val="00C04383"/>
    <w:rsid w:val="00C31F7E"/>
    <w:rsid w:val="00C40EC6"/>
    <w:rsid w:val="00C62552"/>
    <w:rsid w:val="00C71908"/>
    <w:rsid w:val="00CC1C2B"/>
    <w:rsid w:val="00D00687"/>
    <w:rsid w:val="00D17996"/>
    <w:rsid w:val="00D264F9"/>
    <w:rsid w:val="00D468BF"/>
    <w:rsid w:val="00D809F6"/>
    <w:rsid w:val="00DB138D"/>
    <w:rsid w:val="00E2060E"/>
    <w:rsid w:val="00E26EF1"/>
    <w:rsid w:val="00E80915"/>
    <w:rsid w:val="00E871FB"/>
    <w:rsid w:val="00EA61A2"/>
    <w:rsid w:val="00EC22B1"/>
    <w:rsid w:val="00F001FF"/>
    <w:rsid w:val="00F75CD1"/>
    <w:rsid w:val="00FC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4C471E4-9894-4606-AF72-01BB1654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31"/>
    <w:rPr>
      <w:color w:val="041E50"/>
      <w:lang w:eastAsia="en-US"/>
    </w:rPr>
  </w:style>
  <w:style w:type="paragraph" w:styleId="Heading1">
    <w:name w:val="heading 1"/>
    <w:basedOn w:val="Normal"/>
    <w:next w:val="Normal"/>
    <w:link w:val="Heading1Char"/>
    <w:uiPriority w:val="9"/>
    <w:qFormat/>
    <w:rsid w:val="00A21231"/>
    <w:pPr>
      <w:keepNext/>
      <w:keepLines/>
      <w:outlineLvl w:val="0"/>
    </w:pPr>
    <w:rPr>
      <w:rFonts w:eastAsia="Times New Roman"/>
      <w:b/>
      <w:bCs/>
      <w:sz w:val="40"/>
      <w:szCs w:val="28"/>
    </w:rPr>
  </w:style>
  <w:style w:type="paragraph" w:styleId="Heading2">
    <w:name w:val="heading 2"/>
    <w:basedOn w:val="Normal"/>
    <w:next w:val="Normal"/>
    <w:link w:val="Heading2Char"/>
    <w:uiPriority w:val="9"/>
    <w:unhideWhenUsed/>
    <w:qFormat/>
    <w:rsid w:val="00D468BF"/>
    <w:pPr>
      <w:keepNext/>
      <w:keepLines/>
      <w:spacing w:before="20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53"/>
    <w:pPr>
      <w:tabs>
        <w:tab w:val="center" w:pos="4513"/>
        <w:tab w:val="right" w:pos="9026"/>
      </w:tabs>
    </w:pPr>
  </w:style>
  <w:style w:type="character" w:customStyle="1" w:styleId="HeaderChar">
    <w:name w:val="Header Char"/>
    <w:basedOn w:val="DefaultParagraphFont"/>
    <w:link w:val="Header"/>
    <w:uiPriority w:val="99"/>
    <w:rsid w:val="00025D53"/>
  </w:style>
  <w:style w:type="paragraph" w:styleId="Footer">
    <w:name w:val="footer"/>
    <w:basedOn w:val="Normal"/>
    <w:link w:val="FooterChar"/>
    <w:uiPriority w:val="99"/>
    <w:unhideWhenUsed/>
    <w:rsid w:val="00025D53"/>
    <w:pPr>
      <w:tabs>
        <w:tab w:val="center" w:pos="4513"/>
        <w:tab w:val="right" w:pos="9026"/>
      </w:tabs>
    </w:pPr>
  </w:style>
  <w:style w:type="character" w:customStyle="1" w:styleId="FooterChar">
    <w:name w:val="Footer Char"/>
    <w:basedOn w:val="DefaultParagraphFont"/>
    <w:link w:val="Footer"/>
    <w:uiPriority w:val="99"/>
    <w:rsid w:val="00025D53"/>
  </w:style>
  <w:style w:type="paragraph" w:styleId="BalloonText">
    <w:name w:val="Balloon Text"/>
    <w:basedOn w:val="Normal"/>
    <w:link w:val="BalloonTextChar"/>
    <w:uiPriority w:val="99"/>
    <w:semiHidden/>
    <w:unhideWhenUsed/>
    <w:rsid w:val="00025D53"/>
    <w:rPr>
      <w:rFonts w:ascii="Tahoma" w:hAnsi="Tahoma" w:cs="Tahoma"/>
      <w:sz w:val="16"/>
      <w:szCs w:val="16"/>
    </w:rPr>
  </w:style>
  <w:style w:type="character" w:customStyle="1" w:styleId="BalloonTextChar">
    <w:name w:val="Balloon Text Char"/>
    <w:link w:val="BalloonText"/>
    <w:uiPriority w:val="99"/>
    <w:semiHidden/>
    <w:rsid w:val="00025D53"/>
    <w:rPr>
      <w:rFonts w:ascii="Tahoma" w:hAnsi="Tahoma" w:cs="Tahoma"/>
      <w:sz w:val="16"/>
      <w:szCs w:val="16"/>
    </w:rPr>
  </w:style>
  <w:style w:type="character" w:customStyle="1" w:styleId="Heading1Char">
    <w:name w:val="Heading 1 Char"/>
    <w:link w:val="Heading1"/>
    <w:uiPriority w:val="9"/>
    <w:rsid w:val="00A21231"/>
    <w:rPr>
      <w:rFonts w:ascii="Arial" w:eastAsia="Times New Roman" w:hAnsi="Arial" w:cs="Times New Roman"/>
      <w:b/>
      <w:bCs/>
      <w:sz w:val="40"/>
      <w:szCs w:val="28"/>
    </w:rPr>
  </w:style>
  <w:style w:type="paragraph" w:styleId="Subtitle">
    <w:name w:val="Subtitle"/>
    <w:basedOn w:val="Normal"/>
    <w:next w:val="Normal"/>
    <w:link w:val="SubtitleChar"/>
    <w:uiPriority w:val="11"/>
    <w:qFormat/>
    <w:rsid w:val="002978D1"/>
    <w:rPr>
      <w:b/>
    </w:rPr>
  </w:style>
  <w:style w:type="character" w:customStyle="1" w:styleId="SubtitleChar">
    <w:name w:val="Subtitle Char"/>
    <w:link w:val="Subtitle"/>
    <w:uiPriority w:val="11"/>
    <w:rsid w:val="002978D1"/>
    <w:rPr>
      <w:b/>
      <w:color w:val="041E50"/>
    </w:rPr>
  </w:style>
  <w:style w:type="character" w:styleId="Hyperlink">
    <w:name w:val="Hyperlink"/>
    <w:uiPriority w:val="99"/>
    <w:unhideWhenUsed/>
    <w:rsid w:val="006E4B8C"/>
    <w:rPr>
      <w:color w:val="52284E"/>
      <w:u w:val="single"/>
    </w:rPr>
  </w:style>
  <w:style w:type="table" w:styleId="TableGrid">
    <w:name w:val="Table Grid"/>
    <w:basedOn w:val="TableNormal"/>
    <w:uiPriority w:val="59"/>
    <w:rsid w:val="006E4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468BF"/>
    <w:rPr>
      <w:rFonts w:ascii="Arial" w:eastAsia="Times New Roman" w:hAnsi="Arial" w:cs="Times New Roman"/>
      <w:b/>
      <w:bCs/>
      <w:color w:val="041E50"/>
      <w:sz w:val="26"/>
      <w:szCs w:val="26"/>
    </w:rPr>
  </w:style>
  <w:style w:type="paragraph" w:customStyle="1" w:styleId="Electroluxinfo">
    <w:name w:val="Electrolux info"/>
    <w:basedOn w:val="Normal"/>
    <w:qFormat/>
    <w:rsid w:val="00C71908"/>
    <w:pPr>
      <w:spacing w:after="120" w:line="216" w:lineRule="auto"/>
    </w:pPr>
    <w:rPr>
      <w:rFonts w:ascii="Electrolux Sans SemiBold" w:hAnsi="Electrolux Sans Semi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lectrolux.com/profession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ctrolux.com/profession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lectrolux.com/professional" TargetMode="External"/><Relationship Id="rId1" Type="http://schemas.openxmlformats.org/officeDocument/2006/relationships/hyperlink" Target="http://www.electrolux.com/profess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Josh@wpragency.co.uk" TargetMode="External"/><Relationship Id="rId2" Type="http://schemas.openxmlformats.org/officeDocument/2006/relationships/hyperlink" Target="mailto:Rob@wpragency.co.uk" TargetMode="External"/><Relationship Id="rId1" Type="http://schemas.openxmlformats.org/officeDocument/2006/relationships/image" Target="media/image1.emf"/><Relationship Id="rId5" Type="http://schemas.openxmlformats.org/officeDocument/2006/relationships/hyperlink" Target="mailto:Josh@wpragency.co.uk" TargetMode="External"/><Relationship Id="rId4" Type="http://schemas.openxmlformats.org/officeDocument/2006/relationships/hyperlink" Target="mailto:Rob@wpragency.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EPR%20Marketing&amp;PR%20from%202014\brand\Guidelines%202015\PR\Electrolux%20press%20release%20template%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Electrolux press release template 2015</Template>
  <TotalTime>6</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Links>
    <vt:vector size="30" baseType="variant">
      <vt:variant>
        <vt:i4>2555952</vt:i4>
      </vt:variant>
      <vt:variant>
        <vt:i4>0</vt:i4>
      </vt:variant>
      <vt:variant>
        <vt:i4>0</vt:i4>
      </vt:variant>
      <vt:variant>
        <vt:i4>5</vt:i4>
      </vt:variant>
      <vt:variant>
        <vt:lpwstr>http://www.electrolux.com/professional</vt:lpwstr>
      </vt:variant>
      <vt:variant>
        <vt:lpwstr/>
      </vt:variant>
      <vt:variant>
        <vt:i4>2555952</vt:i4>
      </vt:variant>
      <vt:variant>
        <vt:i4>9</vt:i4>
      </vt:variant>
      <vt:variant>
        <vt:i4>0</vt:i4>
      </vt:variant>
      <vt:variant>
        <vt:i4>5</vt:i4>
      </vt:variant>
      <vt:variant>
        <vt:lpwstr>http://www.electrolux.com/professional</vt:lpwstr>
      </vt:variant>
      <vt:variant>
        <vt:lpwstr/>
      </vt:variant>
      <vt:variant>
        <vt:i4>1572981</vt:i4>
      </vt:variant>
      <vt:variant>
        <vt:i4>6</vt:i4>
      </vt:variant>
      <vt:variant>
        <vt:i4>0</vt:i4>
      </vt:variant>
      <vt:variant>
        <vt:i4>5</vt:i4>
      </vt:variant>
      <vt:variant>
        <vt:lpwstr>mailto:Josh@wpragency.co.uk</vt:lpwstr>
      </vt:variant>
      <vt:variant>
        <vt:lpwstr/>
      </vt:variant>
      <vt:variant>
        <vt:i4>2555968</vt:i4>
      </vt:variant>
      <vt:variant>
        <vt:i4>3</vt:i4>
      </vt:variant>
      <vt:variant>
        <vt:i4>0</vt:i4>
      </vt:variant>
      <vt:variant>
        <vt:i4>5</vt:i4>
      </vt:variant>
      <vt:variant>
        <vt:lpwstr>mailto:Liz@wpragency.co.uk</vt:lpwstr>
      </vt:variant>
      <vt:variant>
        <vt:lpwstr/>
      </vt:variant>
      <vt:variant>
        <vt:i4>2162758</vt:i4>
      </vt:variant>
      <vt:variant>
        <vt:i4>0</vt:i4>
      </vt:variant>
      <vt:variant>
        <vt:i4>0</vt:i4>
      </vt:variant>
      <vt:variant>
        <vt:i4>5</vt:i4>
      </vt:variant>
      <vt:variant>
        <vt:lpwstr>mailto:Rob@wpragency.co.uk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Josh Storer</cp:lastModifiedBy>
  <cp:revision>7</cp:revision>
  <cp:lastPrinted>2014-12-19T12:32:00Z</cp:lastPrinted>
  <dcterms:created xsi:type="dcterms:W3CDTF">2017-03-06T17:26:00Z</dcterms:created>
  <dcterms:modified xsi:type="dcterms:W3CDTF">2017-05-02T09:27:00Z</dcterms:modified>
</cp:coreProperties>
</file>